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BEE" w:rsidRPr="00B1746F" w:rsidRDefault="006C0912" w:rsidP="000F1BEE">
      <w:pPr>
        <w:pStyle w:val="Ttulo"/>
        <w:pBdr>
          <w:bottom w:val="single" w:sz="4" w:space="14" w:color="BFBFBF" w:themeColor="background1" w:themeShade="BF"/>
        </w:pBdr>
        <w:jc w:val="center"/>
        <w:rPr>
          <w:sz w:val="28"/>
          <w:szCs w:val="28"/>
        </w:rPr>
      </w:pPr>
      <w:r w:rsidRPr="00B1746F">
        <w:rPr>
          <w:sz w:val="28"/>
          <w:szCs w:val="28"/>
        </w:rPr>
        <w:t xml:space="preserve">II Jornadas de estudos medievais </w:t>
      </w:r>
    </w:p>
    <w:p w:rsidR="00B1746F" w:rsidRPr="00B1746F" w:rsidRDefault="00B1746F" w:rsidP="00B1746F">
      <w:pPr>
        <w:pStyle w:val="Ttulo"/>
        <w:pBdr>
          <w:bottom w:val="single" w:sz="4" w:space="14" w:color="BFBFBF" w:themeColor="background1" w:themeShade="BF"/>
        </w:pBdr>
        <w:jc w:val="center"/>
      </w:pPr>
      <w:r w:rsidRPr="00B1746F">
        <w:rPr>
          <w:caps w:val="0"/>
        </w:rPr>
        <w:t>Incorporar a Arte e engendrar a História</w:t>
      </w:r>
      <w:r w:rsidRPr="00B1746F">
        <w:t xml:space="preserve"> - </w:t>
      </w:r>
      <w:r w:rsidR="00FD5686" w:rsidRPr="00B1746F">
        <w:t xml:space="preserve">UFG, </w:t>
      </w:r>
      <w:r w:rsidR="000F1BEE" w:rsidRPr="00B1746F">
        <w:t xml:space="preserve">2018    </w:t>
      </w:r>
    </w:p>
    <w:p w:rsidR="000F1BEE" w:rsidRPr="00B1746F" w:rsidRDefault="000F1BEE" w:rsidP="00B1746F">
      <w:pPr>
        <w:pStyle w:val="Ttulo"/>
        <w:pBdr>
          <w:bottom w:val="single" w:sz="4" w:space="14" w:color="BFBFBF" w:themeColor="background1" w:themeShade="BF"/>
        </w:pBdr>
        <w:jc w:val="center"/>
        <w:rPr>
          <w:sz w:val="20"/>
          <w:szCs w:val="20"/>
        </w:rPr>
      </w:pPr>
      <w:r w:rsidRPr="000F1BEE">
        <w:rPr>
          <w:sz w:val="20"/>
          <w:szCs w:val="20"/>
        </w:rPr>
        <w:t xml:space="preserve"> </w:t>
      </w:r>
      <w:r w:rsidR="00B1746F">
        <w:rPr>
          <w:caps w:val="0"/>
          <w:sz w:val="20"/>
          <w:szCs w:val="20"/>
        </w:rPr>
        <w:t>29 a 31 de outubro de 2018, Goiânia - GO</w:t>
      </w:r>
      <w:r w:rsidRPr="000F1BEE">
        <w:rPr>
          <w:sz w:val="20"/>
          <w:szCs w:val="20"/>
        </w:rPr>
        <w:t xml:space="preserve">                                                                               </w:t>
      </w:r>
    </w:p>
    <w:p w:rsidR="006C0912" w:rsidRDefault="006C0912" w:rsidP="006C0912">
      <w:pPr>
        <w:rPr>
          <w:b/>
          <w:sz w:val="22"/>
          <w:szCs w:val="22"/>
        </w:rPr>
      </w:pPr>
      <w:r>
        <w:rPr>
          <w:b/>
          <w:sz w:val="22"/>
          <w:szCs w:val="22"/>
        </w:rPr>
        <w:t>Participante:</w:t>
      </w:r>
    </w:p>
    <w:p w:rsidR="006C0912" w:rsidRDefault="006C0912" w:rsidP="006C0912">
      <w:pPr>
        <w:rPr>
          <w:b/>
          <w:sz w:val="22"/>
          <w:szCs w:val="22"/>
        </w:rPr>
      </w:pPr>
      <w:r>
        <w:rPr>
          <w:b/>
          <w:sz w:val="22"/>
          <w:szCs w:val="22"/>
        </w:rPr>
        <w:t>Filiação institucional:</w:t>
      </w:r>
    </w:p>
    <w:p w:rsidR="006C0912" w:rsidRDefault="006C0912" w:rsidP="006C0912">
      <w:pPr>
        <w:rPr>
          <w:b/>
          <w:sz w:val="22"/>
          <w:szCs w:val="22"/>
        </w:rPr>
      </w:pPr>
      <w:r>
        <w:rPr>
          <w:b/>
          <w:sz w:val="22"/>
          <w:szCs w:val="22"/>
        </w:rPr>
        <w:t>Nível acadêmico:</w:t>
      </w:r>
    </w:p>
    <w:p w:rsidR="00904BCE" w:rsidRDefault="00904BCE">
      <w:pPr>
        <w:rPr>
          <w:b/>
          <w:sz w:val="22"/>
          <w:szCs w:val="22"/>
        </w:rPr>
      </w:pPr>
    </w:p>
    <w:tbl>
      <w:tblPr>
        <w:tblW w:w="5024" w:type="pct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8"/>
        <w:gridCol w:w="4756"/>
      </w:tblGrid>
      <w:tr w:rsidR="00050BBD" w:rsidRPr="00C20D65" w:rsidTr="00050BBD">
        <w:trPr>
          <w:trHeight w:val="763"/>
        </w:trPr>
        <w:tc>
          <w:tcPr>
            <w:tcW w:w="2388" w:type="pct"/>
            <w:vAlign w:val="center"/>
          </w:tcPr>
          <w:p w:rsidR="00050BBD" w:rsidRDefault="008D75F6" w:rsidP="00050BBD">
            <w:pPr>
              <w:pStyle w:val="Ttulodatabela"/>
            </w:pPr>
            <w:sdt>
              <w:sdtPr>
                <w:id w:val="14833412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B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0BBD">
              <w:t xml:space="preserve">  Comunicador</w:t>
            </w:r>
          </w:p>
        </w:tc>
        <w:tc>
          <w:tcPr>
            <w:tcW w:w="2612" w:type="pct"/>
            <w:vAlign w:val="center"/>
          </w:tcPr>
          <w:p w:rsidR="00050BBD" w:rsidRPr="00C20D65" w:rsidRDefault="008D75F6" w:rsidP="00050BBD">
            <w:pPr>
              <w:pStyle w:val="Ttulodatabela"/>
            </w:pPr>
            <w:sdt>
              <w:sdtPr>
                <w:id w:val="8913105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B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0BBD" w:rsidRPr="00C20D65">
              <w:t xml:space="preserve"> </w:t>
            </w:r>
            <w:r w:rsidR="00050BBD">
              <w:t>Ouvinte</w:t>
            </w:r>
          </w:p>
        </w:tc>
      </w:tr>
    </w:tbl>
    <w:p w:rsidR="00B5032C" w:rsidRPr="002E6532" w:rsidRDefault="00B5032C"/>
    <w:tbl>
      <w:tblPr>
        <w:tblW w:w="4991" w:type="pct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aperone Options"/>
      </w:tblPr>
      <w:tblGrid>
        <w:gridCol w:w="2826"/>
        <w:gridCol w:w="2970"/>
        <w:gridCol w:w="3249"/>
      </w:tblGrid>
      <w:tr w:rsidR="00904BCE" w:rsidRPr="00C20D65" w:rsidTr="00050BBD">
        <w:trPr>
          <w:trHeight w:val="467"/>
        </w:trPr>
        <w:tc>
          <w:tcPr>
            <w:tcW w:w="1562" w:type="pct"/>
            <w:vAlign w:val="center"/>
          </w:tcPr>
          <w:p w:rsidR="00904BCE" w:rsidRPr="00C20D65" w:rsidRDefault="00071804">
            <w:pPr>
              <w:pStyle w:val="Ttulodatabela"/>
            </w:pPr>
            <w:r>
              <w:t>Membro</w:t>
            </w:r>
            <w:r w:rsidR="006C0912">
              <w:t xml:space="preserve"> do LEME ?</w:t>
            </w:r>
          </w:p>
        </w:tc>
        <w:tc>
          <w:tcPr>
            <w:tcW w:w="1642" w:type="pct"/>
            <w:vAlign w:val="center"/>
          </w:tcPr>
          <w:p w:rsidR="00904BCE" w:rsidRDefault="008D75F6" w:rsidP="006C0912">
            <w:sdt>
              <w:sdtPr>
                <w:id w:val="8024369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7EB9">
              <w:t xml:space="preserve"> </w:t>
            </w:r>
            <w:r w:rsidR="006C0912">
              <w:t>Sim</w:t>
            </w:r>
          </w:p>
        </w:tc>
        <w:tc>
          <w:tcPr>
            <w:tcW w:w="1796" w:type="pct"/>
            <w:vAlign w:val="center"/>
          </w:tcPr>
          <w:p w:rsidR="00904BCE" w:rsidRPr="00C20D65" w:rsidRDefault="008D75F6" w:rsidP="006C0912">
            <w:sdt>
              <w:sdtPr>
                <w:id w:val="5720189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B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7EB9" w:rsidRPr="00C20D65">
              <w:t xml:space="preserve"> </w:t>
            </w:r>
            <w:r w:rsidR="006C0912">
              <w:t>N</w:t>
            </w:r>
            <w:r w:rsidR="00C20D65" w:rsidRPr="00B9364D">
              <w:t xml:space="preserve">ão </w:t>
            </w:r>
          </w:p>
        </w:tc>
      </w:tr>
    </w:tbl>
    <w:p w:rsidR="00152BC6" w:rsidRDefault="00152BC6" w:rsidP="00152BC6">
      <w:pPr>
        <w:pStyle w:val="Ttulodatabela"/>
        <w:jc w:val="left"/>
        <w:rPr>
          <w:rFonts w:eastAsia="Times New Roman"/>
        </w:rPr>
      </w:pPr>
    </w:p>
    <w:p w:rsidR="00152BC6" w:rsidRDefault="00152BC6" w:rsidP="00152BC6">
      <w:pPr>
        <w:pStyle w:val="Ttulodatabela"/>
        <w:jc w:val="left"/>
        <w:rPr>
          <w:rFonts w:eastAsia="Times New Roman"/>
        </w:rPr>
      </w:pPr>
      <w:r>
        <w:rPr>
          <w:rFonts w:eastAsia="Times New Roman"/>
        </w:rPr>
        <w:t xml:space="preserve">Obs.: </w:t>
      </w:r>
      <w:r w:rsidRPr="00152BC6">
        <w:rPr>
          <w:rFonts w:eastAsia="Times New Roman"/>
          <w:b w:val="0"/>
        </w:rPr>
        <w:t>As comunicações externas ao Laboratório de Estudos Medievais – LEME, ser</w:t>
      </w:r>
      <w:r w:rsidR="00AB27D0">
        <w:rPr>
          <w:rFonts w:eastAsia="Times New Roman"/>
          <w:b w:val="0"/>
        </w:rPr>
        <w:t>ão direcionadas às</w:t>
      </w:r>
      <w:r w:rsidRPr="00152BC6">
        <w:rPr>
          <w:rFonts w:eastAsia="Times New Roman"/>
          <w:b w:val="0"/>
        </w:rPr>
        <w:t xml:space="preserve"> sessões dos Simpósios Temáticos.</w:t>
      </w:r>
      <w:r>
        <w:rPr>
          <w:rFonts w:eastAsia="Times New Roman"/>
        </w:rPr>
        <w:t xml:space="preserve"> </w:t>
      </w:r>
    </w:p>
    <w:p w:rsidR="00071804" w:rsidRDefault="00071804" w:rsidP="00C20D65">
      <w:pPr>
        <w:pStyle w:val="Ttulo1"/>
      </w:pPr>
    </w:p>
    <w:p w:rsidR="00071804" w:rsidRDefault="00071804" w:rsidP="00071804">
      <w:pPr>
        <w:pStyle w:val="Ttulo1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217805</wp:posOffset>
                </wp:positionV>
                <wp:extent cx="5924550" cy="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7D96B" id="Conector reto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4pt,17.15pt" to="466.1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" strokecolor="gray [3207]" strokeweight=".5pt"/>
            </w:pict>
          </mc:Fallback>
        </mc:AlternateContent>
      </w:r>
      <w:r>
        <w:t>Para Comunicadores</w:t>
      </w:r>
    </w:p>
    <w:p w:rsidR="001F7AD3" w:rsidRDefault="001F7AD3" w:rsidP="00C20D65">
      <w:pPr>
        <w:pStyle w:val="Ttulo1"/>
      </w:pPr>
      <w:r>
        <w:t>Título da comunicação: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1F7AD3" w:rsidTr="001F7AD3">
        <w:tc>
          <w:tcPr>
            <w:tcW w:w="9071" w:type="dxa"/>
          </w:tcPr>
          <w:p w:rsidR="001F7AD3" w:rsidRDefault="001F7AD3" w:rsidP="001F7AD3"/>
        </w:tc>
      </w:tr>
    </w:tbl>
    <w:p w:rsidR="00C20D65" w:rsidRPr="00B9364D" w:rsidRDefault="006C0912" w:rsidP="00C20D65">
      <w:pPr>
        <w:pStyle w:val="Ttulo1"/>
      </w:pPr>
      <w:r>
        <w:t xml:space="preserve">Resumo (máximo </w:t>
      </w:r>
      <w:r w:rsidR="00B5032C">
        <w:t xml:space="preserve">800 caracteres): 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Add Special Instructions"/>
      </w:tblPr>
      <w:tblGrid>
        <w:gridCol w:w="9071"/>
      </w:tblGrid>
      <w:tr w:rsidR="00904BCE" w:rsidRPr="00C20D65" w:rsidTr="00C20D65">
        <w:trPr>
          <w:trHeight w:val="1440"/>
        </w:trPr>
        <w:tc>
          <w:tcPr>
            <w:tcW w:w="9360" w:type="dxa"/>
          </w:tcPr>
          <w:p w:rsidR="00904BCE" w:rsidRPr="00C20D65" w:rsidRDefault="00904BCE">
            <w:pPr>
              <w:pStyle w:val="Textodatabela"/>
            </w:pPr>
          </w:p>
        </w:tc>
      </w:tr>
    </w:tbl>
    <w:p w:rsidR="00C20D65" w:rsidRDefault="00B5032C" w:rsidP="00C20D65">
      <w:pPr>
        <w:pStyle w:val="Ttulo1"/>
      </w:pPr>
      <w:r>
        <w:t>Palavras-chave: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Emergency Contact"/>
      </w:tblPr>
      <w:tblGrid>
        <w:gridCol w:w="20"/>
        <w:gridCol w:w="9051"/>
      </w:tblGrid>
      <w:tr w:rsidR="00904BCE" w:rsidTr="00B5032C">
        <w:trPr>
          <w:trHeight w:val="464"/>
        </w:trPr>
        <w:tc>
          <w:tcPr>
            <w:tcW w:w="20" w:type="dxa"/>
          </w:tcPr>
          <w:p w:rsidR="00904BCE" w:rsidRDefault="00904BCE">
            <w:pPr>
              <w:pStyle w:val="Textodatabela"/>
            </w:pPr>
          </w:p>
        </w:tc>
        <w:tc>
          <w:tcPr>
            <w:tcW w:w="9051" w:type="dxa"/>
          </w:tcPr>
          <w:p w:rsidR="00904BCE" w:rsidRDefault="00904BCE" w:rsidP="00B5032C">
            <w:pPr>
              <w:pStyle w:val="Textodatabela"/>
              <w:ind w:left="0"/>
            </w:pPr>
          </w:p>
        </w:tc>
      </w:tr>
    </w:tbl>
    <w:p w:rsidR="00904BCE" w:rsidRDefault="00904BCE"/>
    <w:p w:rsidR="001F7AD3" w:rsidRDefault="00071804" w:rsidP="001F7AD3">
      <w:pPr>
        <w:rPr>
          <w:color w:val="FF0000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262255</wp:posOffset>
                </wp:positionV>
                <wp:extent cx="5934075" cy="0"/>
                <wp:effectExtent l="0" t="0" r="2857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6C5FE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20.65pt" to="466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" strokecolor="gray [3207]" strokeweight=".5pt"/>
            </w:pict>
          </mc:Fallback>
        </mc:AlternateContent>
      </w:r>
    </w:p>
    <w:p w:rsidR="006F212D" w:rsidRPr="005A5356" w:rsidRDefault="006F212D" w:rsidP="00152BC6">
      <w:pPr>
        <w:pStyle w:val="Ttulodatabela"/>
      </w:pPr>
      <w:r>
        <w:t>Taxa de inscrição</w:t>
      </w:r>
      <w:r w:rsidR="005A5356">
        <w:t>*</w:t>
      </w:r>
    </w:p>
    <w:tbl>
      <w:tblPr>
        <w:tblStyle w:val="FieldTripLetterTable"/>
        <w:tblpPr w:leftFromText="141" w:rightFromText="141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9071"/>
      </w:tblGrid>
      <w:tr w:rsidR="00152BC6" w:rsidTr="00152BC6">
        <w:tc>
          <w:tcPr>
            <w:tcW w:w="9071" w:type="dxa"/>
          </w:tcPr>
          <w:p w:rsidR="00152BC6" w:rsidRDefault="00152BC6" w:rsidP="00152BC6">
            <w:pPr>
              <w:pStyle w:val="Ttulodatabela"/>
              <w:jc w:val="both"/>
            </w:pPr>
            <w:r>
              <w:t xml:space="preserve">         Ouvintes: R$ 15,00                                                        Comunicadores: R$ 30,00                                                  </w:t>
            </w:r>
          </w:p>
        </w:tc>
      </w:tr>
    </w:tbl>
    <w:p w:rsidR="00152BC6" w:rsidRDefault="00152BC6" w:rsidP="006F212D">
      <w:pPr>
        <w:pStyle w:val="Ttulodatabela"/>
        <w:jc w:val="both"/>
      </w:pPr>
    </w:p>
    <w:p w:rsidR="00AB27D0" w:rsidRDefault="00AB27D0" w:rsidP="006F212D">
      <w:pPr>
        <w:pStyle w:val="Ttulodatabela"/>
        <w:jc w:val="both"/>
      </w:pPr>
    </w:p>
    <w:p w:rsidR="006F212D" w:rsidRDefault="006F212D" w:rsidP="006F212D">
      <w:pPr>
        <w:pStyle w:val="Ttulodatabela"/>
        <w:jc w:val="both"/>
        <w:rPr>
          <w:b w:val="0"/>
        </w:rPr>
      </w:pPr>
      <w:r>
        <w:t xml:space="preserve">Conta poupança para depósito: </w:t>
      </w:r>
      <w:r>
        <w:rPr>
          <w:b w:val="0"/>
        </w:rPr>
        <w:t>Banco do Brasil</w:t>
      </w:r>
    </w:p>
    <w:p w:rsidR="003928FF" w:rsidRDefault="003928FF" w:rsidP="006F212D">
      <w:pPr>
        <w:pStyle w:val="Ttulodatabela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Agência: 4536-5</w:t>
      </w:r>
    </w:p>
    <w:p w:rsidR="003928FF" w:rsidRDefault="003928FF" w:rsidP="006F212D">
      <w:pPr>
        <w:pStyle w:val="Ttulodatabela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Conta: 18074-2</w:t>
      </w:r>
    </w:p>
    <w:p w:rsidR="003928FF" w:rsidRDefault="003928FF" w:rsidP="006F212D">
      <w:pPr>
        <w:pStyle w:val="Ttulodatabela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Variação: 51</w:t>
      </w:r>
    </w:p>
    <w:p w:rsidR="005A5356" w:rsidRDefault="005A5356" w:rsidP="006F212D">
      <w:pPr>
        <w:pStyle w:val="Ttulodatabela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Lorena da Silva Vargas</w:t>
      </w:r>
      <w:r w:rsidR="008D75F6">
        <w:rPr>
          <w:b w:val="0"/>
        </w:rPr>
        <w:t xml:space="preserve"> (CPF: 041.482.</w:t>
      </w:r>
      <w:bookmarkStart w:id="0" w:name="_GoBack"/>
      <w:bookmarkEnd w:id="0"/>
      <w:r w:rsidR="008D75F6">
        <w:rPr>
          <w:b w:val="0"/>
        </w:rPr>
        <w:t>011-84)</w:t>
      </w:r>
    </w:p>
    <w:p w:rsidR="005A5356" w:rsidRDefault="005A5356" w:rsidP="005A5356">
      <w:pPr>
        <w:pStyle w:val="Ttulodatabela"/>
        <w:jc w:val="both"/>
        <w:rPr>
          <w:b w:val="0"/>
        </w:rPr>
      </w:pPr>
    </w:p>
    <w:p w:rsidR="005A5356" w:rsidRDefault="005A5356" w:rsidP="005A5356">
      <w:pPr>
        <w:pStyle w:val="Ttulodatabela"/>
        <w:jc w:val="both"/>
        <w:rPr>
          <w:b w:val="0"/>
        </w:rPr>
      </w:pPr>
      <w:r w:rsidRPr="005A5356">
        <w:rPr>
          <w:b w:val="0"/>
        </w:rPr>
        <w:t>*</w:t>
      </w:r>
      <w:r>
        <w:rPr>
          <w:b w:val="0"/>
        </w:rPr>
        <w:t xml:space="preserve"> Professores das redes municipal e estadual são isentos da taxa de inscrição</w:t>
      </w:r>
    </w:p>
    <w:p w:rsidR="005A5356" w:rsidRDefault="005A5356" w:rsidP="005A5356">
      <w:pPr>
        <w:pStyle w:val="Ttulodatabela"/>
        <w:ind w:left="720"/>
        <w:jc w:val="both"/>
        <w:rPr>
          <w:b w:val="0"/>
        </w:rPr>
      </w:pPr>
    </w:p>
    <w:tbl>
      <w:tblPr>
        <w:tblStyle w:val="FieldTripLetterTable"/>
        <w:tblpPr w:leftFromText="141" w:rightFromText="141" w:vertAnchor="text" w:horzAnchor="margin" w:tblpY="144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928FF" w:rsidTr="00152BC6">
        <w:trPr>
          <w:trHeight w:val="1161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FF" w:rsidRPr="001F7AD3" w:rsidRDefault="003928FF" w:rsidP="003928FF">
            <w:pPr>
              <w:pStyle w:val="Ttulodatabela"/>
              <w:jc w:val="both"/>
            </w:pPr>
            <w:r w:rsidRPr="003928FF">
              <w:rPr>
                <w:color w:val="FF0000"/>
              </w:rPr>
              <w:t xml:space="preserve">Atenção: </w:t>
            </w:r>
            <w:r w:rsidRPr="001F7AD3">
              <w:t xml:space="preserve">enviar esta ficha junto ao comprovante de pagamento da taxa de inscrição para o e-mail </w:t>
            </w:r>
            <w:hyperlink r:id="rId9" w:history="1">
              <w:r w:rsidRPr="001F7AD3">
                <w:rPr>
                  <w:rStyle w:val="Hyperlink"/>
                  <w:rFonts w:eastAsia="Times New Roman"/>
                  <w:sz w:val="20"/>
                  <w:szCs w:val="20"/>
                  <w:u w:val="none"/>
                </w:rPr>
                <w:t>jornadalemeufg@gmail.com</w:t>
              </w:r>
            </w:hyperlink>
            <w:r w:rsidRPr="001F7AD3">
              <w:t xml:space="preserve">, preenchendo o campo “Assunto” </w:t>
            </w:r>
            <w:r w:rsidR="002518A3">
              <w:t xml:space="preserve">da mensagem </w:t>
            </w:r>
            <w:r w:rsidRPr="001F7AD3">
              <w:t xml:space="preserve">com “Ouvinte” ou “Comunicador”. </w:t>
            </w:r>
          </w:p>
          <w:p w:rsidR="003928FF" w:rsidRDefault="003928FF" w:rsidP="003928FF">
            <w:pPr>
              <w:pStyle w:val="Ttulodatabela"/>
              <w:jc w:val="left"/>
              <w:rPr>
                <w:rFonts w:eastAsia="Times New Roman"/>
              </w:rPr>
            </w:pPr>
          </w:p>
        </w:tc>
      </w:tr>
    </w:tbl>
    <w:p w:rsidR="003928FF" w:rsidRPr="006F212D" w:rsidRDefault="003928FF" w:rsidP="006F212D">
      <w:pPr>
        <w:pStyle w:val="Ttulodatabela"/>
        <w:jc w:val="both"/>
      </w:pPr>
      <w:r>
        <w:rPr>
          <w:b w:val="0"/>
        </w:rPr>
        <w:t xml:space="preserve">                                                                    </w:t>
      </w:r>
    </w:p>
    <w:p w:rsidR="009A5019" w:rsidRDefault="009A5019" w:rsidP="009A5019">
      <w:pPr>
        <w:pStyle w:val="Ttulodatabela"/>
        <w:jc w:val="left"/>
        <w:rPr>
          <w:rFonts w:eastAsia="Times New Roman"/>
        </w:rPr>
      </w:pPr>
    </w:p>
    <w:p w:rsidR="009A5019" w:rsidRDefault="009A5019" w:rsidP="009A5019">
      <w:pPr>
        <w:pStyle w:val="Ttulodatabela"/>
        <w:jc w:val="left"/>
        <w:rPr>
          <w:rFonts w:eastAsia="Times New Roman"/>
        </w:rPr>
      </w:pPr>
    </w:p>
    <w:p w:rsidR="009A5019" w:rsidRDefault="009A5019" w:rsidP="009A5019">
      <w:pPr>
        <w:pStyle w:val="Ttulodatabela"/>
        <w:jc w:val="left"/>
        <w:rPr>
          <w:rFonts w:eastAsia="Times New Roman"/>
        </w:rPr>
      </w:pPr>
    </w:p>
    <w:p w:rsidR="009A5019" w:rsidRDefault="009A5019" w:rsidP="009A5019">
      <w:pPr>
        <w:pStyle w:val="Ttulodatabela"/>
        <w:jc w:val="left"/>
      </w:pPr>
    </w:p>
    <w:sectPr w:rsidR="009A5019" w:rsidSect="00840D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14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912" w:rsidRDefault="006C0912">
      <w:r>
        <w:separator/>
      </w:r>
    </w:p>
  </w:endnote>
  <w:endnote w:type="continuationSeparator" w:id="0">
    <w:p w:rsidR="006C0912" w:rsidRDefault="006C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261" w:rsidRDefault="00C052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BCE" w:rsidRDefault="004F7EB9">
    <w:pPr>
      <w:pStyle w:val="Rodap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D75F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261" w:rsidRDefault="00C052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912" w:rsidRDefault="006C0912">
      <w:r>
        <w:separator/>
      </w:r>
    </w:p>
  </w:footnote>
  <w:footnote w:type="continuationSeparator" w:id="0">
    <w:p w:rsidR="006C0912" w:rsidRDefault="006C0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261" w:rsidRDefault="008D75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91376" o:spid="_x0000_s2051" type="#_x0000_t75" style="position:absolute;margin-left:0;margin-top:0;width:453.5pt;height:139.7pt;z-index:-251657216;mso-position-horizontal:center;mso-position-horizontal-relative:margin;mso-position-vertical:center;mso-position-vertical-relative:margin" o:allowincell="f">
          <v:imagedata r:id="rId1" o:title="leme - C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261" w:rsidRDefault="008D75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91377" o:spid="_x0000_s2052" type="#_x0000_t75" style="position:absolute;margin-left:0;margin-top:0;width:453.5pt;height:139.7pt;z-index:-251656192;mso-position-horizontal:center;mso-position-horizontal-relative:margin;mso-position-vertical:center;mso-position-vertical-relative:margin" o:allowincell="f">
          <v:imagedata r:id="rId1" o:title="leme - C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261" w:rsidRDefault="008D75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91375" o:spid="_x0000_s2050" type="#_x0000_t75" style="position:absolute;margin-left:0;margin-top:0;width:453.5pt;height:139.7pt;z-index:-251658240;mso-position-horizontal:center;mso-position-horizontal-relative:margin;mso-position-vertical:center;mso-position-vertical-relative:margin" o:allowincell="f">
          <v:imagedata r:id="rId1" o:title="leme - Cop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022FB"/>
    <w:multiLevelType w:val="hybridMultilevel"/>
    <w:tmpl w:val="42D2E718"/>
    <w:lvl w:ilvl="0" w:tplc="925C67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A199B"/>
    <w:multiLevelType w:val="hybridMultilevel"/>
    <w:tmpl w:val="1FD814D4"/>
    <w:lvl w:ilvl="0" w:tplc="371A40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B504C"/>
    <w:multiLevelType w:val="hybridMultilevel"/>
    <w:tmpl w:val="8B8E5F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12"/>
    <w:rsid w:val="00050BBD"/>
    <w:rsid w:val="00071804"/>
    <w:rsid w:val="000F1BEE"/>
    <w:rsid w:val="00101C36"/>
    <w:rsid w:val="00152BC6"/>
    <w:rsid w:val="00161540"/>
    <w:rsid w:val="001F5D53"/>
    <w:rsid w:val="001F7AD3"/>
    <w:rsid w:val="0023154F"/>
    <w:rsid w:val="00231960"/>
    <w:rsid w:val="00237C2F"/>
    <w:rsid w:val="002518A3"/>
    <w:rsid w:val="00276265"/>
    <w:rsid w:val="002E6532"/>
    <w:rsid w:val="00333501"/>
    <w:rsid w:val="003928FF"/>
    <w:rsid w:val="004F7412"/>
    <w:rsid w:val="004F7B1F"/>
    <w:rsid w:val="004F7EB9"/>
    <w:rsid w:val="005139CE"/>
    <w:rsid w:val="00515B51"/>
    <w:rsid w:val="005A5356"/>
    <w:rsid w:val="005C53E7"/>
    <w:rsid w:val="00602797"/>
    <w:rsid w:val="006C0912"/>
    <w:rsid w:val="006F212D"/>
    <w:rsid w:val="0078508C"/>
    <w:rsid w:val="00840DD8"/>
    <w:rsid w:val="008D75F6"/>
    <w:rsid w:val="00904BCE"/>
    <w:rsid w:val="009A5019"/>
    <w:rsid w:val="00A04A65"/>
    <w:rsid w:val="00AB27D0"/>
    <w:rsid w:val="00B1746F"/>
    <w:rsid w:val="00B5032C"/>
    <w:rsid w:val="00BC3937"/>
    <w:rsid w:val="00C05261"/>
    <w:rsid w:val="00C20D65"/>
    <w:rsid w:val="00C477ED"/>
    <w:rsid w:val="00C72075"/>
    <w:rsid w:val="00D505DE"/>
    <w:rsid w:val="00DD614D"/>
    <w:rsid w:val="00DE2EA9"/>
    <w:rsid w:val="00DF3803"/>
    <w:rsid w:val="00FB22D1"/>
    <w:rsid w:val="00FD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6237927"/>
  <w15:chartTrackingRefBased/>
  <w15:docId w15:val="{1A24F6CE-AD40-4F4B-9264-3457D3AE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pt-BR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00"/>
    </w:p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"/>
    <w:unhideWhenUsed/>
    <w:qFormat/>
    <w:pPr>
      <w:pBdr>
        <w:bottom w:val="single" w:sz="4" w:space="6" w:color="BFBFBF" w:themeColor="background1" w:themeShade="BF"/>
      </w:pBdr>
      <w:spacing w:before="0" w:after="480" w:line="240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esdoformulrio">
    <w:name w:val="Informações do formulário"/>
    <w:basedOn w:val="Normal"/>
    <w:uiPriority w:val="1"/>
    <w:qFormat/>
    <w:pPr>
      <w:spacing w:before="0" w:after="100"/>
    </w:pPr>
    <w:rPr>
      <w:color w:val="000000" w:themeColor="text1"/>
      <w:sz w:val="34"/>
      <w:szCs w:val="34"/>
    </w:rPr>
  </w:style>
  <w:style w:type="paragraph" w:customStyle="1" w:styleId="Informaesdocontato">
    <w:name w:val="Informações do contato"/>
    <w:basedOn w:val="Normal"/>
    <w:uiPriority w:val="1"/>
    <w:qFormat/>
    <w:pPr>
      <w:spacing w:before="0" w:after="40"/>
    </w:pPr>
    <w:rPr>
      <w:sz w:val="1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styleId="nfase">
    <w:name w:val="Emphasis"/>
    <w:basedOn w:val="Fontepargpadro"/>
    <w:uiPriority w:val="20"/>
    <w:qFormat/>
    <w:rPr>
      <w:i w:val="0"/>
      <w:iCs/>
      <w:u w:val="single"/>
    </w:rPr>
  </w:style>
  <w:style w:type="table" w:customStyle="1" w:styleId="FieldTripLetterTable">
    <w:name w:val="Field Trip Letter Table"/>
    <w:basedOn w:val="Tabelanormal"/>
    <w:uiPriority w:val="99"/>
    <w:pPr>
      <w:spacing w:after="0" w:line="240" w:lineRule="auto"/>
    </w:p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qFormat/>
    <w:pPr>
      <w:pBdr>
        <w:top w:val="single" w:sz="4" w:space="6" w:color="BFBFBF" w:themeColor="background1" w:themeShade="BF"/>
      </w:pBdr>
      <w:tabs>
        <w:tab w:val="center" w:pos="4680"/>
        <w:tab w:val="right" w:pos="9360"/>
      </w:tabs>
      <w:spacing w:before="0" w:after="0" w:line="240" w:lineRule="auto"/>
    </w:pPr>
    <w:rPr>
      <w:color w:val="000000" w:themeColor="text1"/>
    </w:rPr>
  </w:style>
  <w:style w:type="character" w:customStyle="1" w:styleId="RodapChar">
    <w:name w:val="Rodapé Char"/>
    <w:basedOn w:val="Fontepargpadro"/>
    <w:link w:val="Rodap"/>
    <w:uiPriority w:val="99"/>
    <w:rPr>
      <w:color w:val="000000" w:themeColor="text1"/>
      <w:szCs w:val="16"/>
    </w:rPr>
  </w:style>
  <w:style w:type="character" w:customStyle="1" w:styleId="Ttulo1Char">
    <w:name w:val="Título 1 Char"/>
    <w:basedOn w:val="Fontepargpadro"/>
    <w:link w:val="Ttulo1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customStyle="1" w:styleId="Ttulodoformulrio">
    <w:name w:val="Título do formulário"/>
    <w:basedOn w:val="Normal"/>
    <w:link w:val="TtulodoformulrioChar"/>
    <w:uiPriority w:val="1"/>
    <w:qFormat/>
    <w:rPr>
      <w:color w:val="7F7F7F" w:themeColor="text1" w:themeTint="80"/>
      <w:sz w:val="20"/>
    </w:rPr>
  </w:style>
  <w:style w:type="paragraph" w:customStyle="1" w:styleId="Textodatabela">
    <w:name w:val="Texto da tabela"/>
    <w:basedOn w:val="Normal"/>
    <w:uiPriority w:val="1"/>
    <w:qFormat/>
    <w:pPr>
      <w:spacing w:before="120" w:after="120"/>
      <w:ind w:left="144"/>
    </w:pPr>
  </w:style>
  <w:style w:type="character" w:customStyle="1" w:styleId="TtulodoformulrioChar">
    <w:name w:val="Título do formulário Char"/>
    <w:basedOn w:val="Fontepargpadro"/>
    <w:link w:val="Ttulodoformulrio"/>
    <w:uiPriority w:val="1"/>
    <w:rPr>
      <w:color w:val="7F7F7F" w:themeColor="text1" w:themeTint="80"/>
      <w:sz w:val="20"/>
      <w:szCs w:val="20"/>
    </w:rPr>
  </w:style>
  <w:style w:type="paragraph" w:customStyle="1" w:styleId="Ttulodatabela">
    <w:name w:val="Título da tabela"/>
    <w:basedOn w:val="Normal"/>
    <w:uiPriority w:val="1"/>
    <w:qFormat/>
    <w:pPr>
      <w:spacing w:before="120" w:after="120"/>
      <w:jc w:val="center"/>
    </w:pPr>
    <w:rPr>
      <w:b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6E6E6E" w:themeColor="accent1" w:themeShade="80"/>
      <w:szCs w:val="1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6E6E6E" w:themeColor="accent1" w:themeShade="7F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Pr>
      <w:szCs w:val="16"/>
    </w:rPr>
  </w:style>
  <w:style w:type="table" w:styleId="TabeladeGradeClara">
    <w:name w:val="Grid Table Light"/>
    <w:basedOn w:val="Tabelanormal"/>
    <w:uiPriority w:val="40"/>
    <w:rsid w:val="00B503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Fontepargpadro"/>
    <w:uiPriority w:val="99"/>
    <w:semiHidden/>
    <w:unhideWhenUsed/>
    <w:rsid w:val="009A5019"/>
    <w:rPr>
      <w:color w:val="0000FF"/>
      <w:u w:val="single"/>
    </w:rPr>
  </w:style>
  <w:style w:type="table" w:styleId="TabelaSimples2">
    <w:name w:val="Plain Table 2"/>
    <w:basedOn w:val="Tabelanormal"/>
    <w:uiPriority w:val="42"/>
    <w:rsid w:val="00152B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ornadalemeufg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na%20Vargas\AppData\Roaming\Microsoft\Templates\Formul&#225;rio%20de%20Permiss&#227;o%20para%20Excurs&#227;o%20Escolar%20(N&#237;veis%20Fundamental%20e%20M&#233;dio)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42A71C-B623-4EBF-BB44-1E61CF22D1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Permissão para Excursão Escolar (Níveis Fundamental e Médio)</Template>
  <TotalTime>200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Vargas</dc:creator>
  <cp:keywords/>
  <cp:lastModifiedBy>Lorena Da Silva Vargas</cp:lastModifiedBy>
  <cp:revision>6</cp:revision>
  <dcterms:created xsi:type="dcterms:W3CDTF">2018-04-21T20:50:00Z</dcterms:created>
  <dcterms:modified xsi:type="dcterms:W3CDTF">2018-08-07T18:10:00Z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TC028051409991</vt:lpwstr>
  </property>
</Properties>
</file>